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BC" w:rsidRPr="00645C0B" w:rsidRDefault="008854BC" w:rsidP="00645C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0B">
        <w:rPr>
          <w:rFonts w:ascii="Times New Roman" w:hAnsi="Times New Roman" w:cs="Times New Roman"/>
          <w:b/>
          <w:sz w:val="28"/>
          <w:szCs w:val="28"/>
        </w:rPr>
        <w:t>«Лесная амнистия». Устранение реестровых ошибок</w:t>
      </w: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C0B">
        <w:rPr>
          <w:rFonts w:ascii="Times New Roman" w:hAnsi="Times New Roman" w:cs="Times New Roman"/>
          <w:sz w:val="28"/>
          <w:szCs w:val="28"/>
        </w:rPr>
        <w:t>На состоявшемся  в  октября  очередном заседании рабочей группы по сопоставлению сведений Единого государственного реестра недвижимости и  Государственного лесного реестра о  земельных участках, относящихся к категории земель лесного фонда, и земельных участках иных категорий были рассмотрены возможные способы устранения выявленных пересечений в отношении 23 земельных участков.</w:t>
      </w:r>
      <w:r w:rsidRPr="00645C0B">
        <w:rPr>
          <w:rFonts w:ascii="Times New Roman" w:hAnsi="Times New Roman" w:cs="Times New Roman"/>
          <w:sz w:val="28"/>
          <w:szCs w:val="28"/>
        </w:rPr>
        <w:tab/>
      </w:r>
      <w:r w:rsidRPr="00645C0B">
        <w:rPr>
          <w:rFonts w:ascii="Times New Roman" w:hAnsi="Times New Roman" w:cs="Times New Roman"/>
          <w:sz w:val="28"/>
          <w:szCs w:val="28"/>
        </w:rPr>
        <w:tab/>
      </w:r>
      <w:r w:rsidRPr="00645C0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C0B">
        <w:rPr>
          <w:rFonts w:ascii="Times New Roman" w:hAnsi="Times New Roman" w:cs="Times New Roman"/>
          <w:sz w:val="28"/>
          <w:szCs w:val="28"/>
        </w:rPr>
        <w:t xml:space="preserve">Изучив материалы, касающиеся 12 земельных участков, имеющих категорию «земли сельскохозяйственного назначения», рабочая группа приняла  решение о направлении правообладателям писем с информацией о том, что принадлежащие им участки имеют пересечения с лесными участками, и предложением – рассмотреть возможность исправления реестровой ошибки. </w:t>
      </w: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C0B">
        <w:rPr>
          <w:rFonts w:ascii="Times New Roman" w:hAnsi="Times New Roman" w:cs="Times New Roman"/>
          <w:sz w:val="28"/>
          <w:szCs w:val="28"/>
        </w:rPr>
        <w:t xml:space="preserve">В отношении 9 участков было принято решение об исключении </w:t>
      </w:r>
      <w:proofErr w:type="gramStart"/>
      <w:r w:rsidRPr="00645C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45C0B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 площади земель лесного фонда, равной площади пересечения (устранение пересечения). </w:t>
      </w: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C0B">
        <w:rPr>
          <w:rFonts w:ascii="Times New Roman" w:hAnsi="Times New Roman" w:cs="Times New Roman"/>
          <w:sz w:val="28"/>
          <w:szCs w:val="28"/>
        </w:rPr>
        <w:t>По оставшимся участкам  запрошена  дополнительная информация, при поступлении которой  рабочая группа примет конкретное решение по устранению противоречий.</w:t>
      </w: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C0B">
        <w:rPr>
          <w:rFonts w:ascii="Times New Roman" w:hAnsi="Times New Roman" w:cs="Times New Roman"/>
          <w:sz w:val="28"/>
          <w:szCs w:val="28"/>
        </w:rPr>
        <w:t>Рабочая группа продолжит свою работу в ноябре.</w:t>
      </w:r>
    </w:p>
    <w:p w:rsidR="008854BC" w:rsidRPr="00645C0B" w:rsidRDefault="008854BC" w:rsidP="0064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B2B" w:rsidRPr="00645C0B" w:rsidRDefault="000A0B2B" w:rsidP="00645C0B">
      <w:pPr>
        <w:spacing w:after="0" w:line="240" w:lineRule="auto"/>
        <w:rPr>
          <w:rFonts w:ascii="Times New Roman" w:hAnsi="Times New Roman" w:cs="Times New Roman"/>
        </w:rPr>
      </w:pPr>
    </w:p>
    <w:sectPr w:rsidR="000A0B2B" w:rsidRPr="00645C0B" w:rsidSect="00722395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4BC"/>
    <w:rsid w:val="000A0B2B"/>
    <w:rsid w:val="00645C0B"/>
    <w:rsid w:val="0088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3</cp:revision>
  <dcterms:created xsi:type="dcterms:W3CDTF">2018-11-07T04:23:00Z</dcterms:created>
  <dcterms:modified xsi:type="dcterms:W3CDTF">2018-11-07T04:24:00Z</dcterms:modified>
</cp:coreProperties>
</file>